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6F413" w14:textId="5EFFC1B7" w:rsidR="0070691D" w:rsidRPr="0070691D" w:rsidRDefault="0070691D" w:rsidP="0070691D">
      <w:pPr>
        <w:rPr>
          <w:b/>
          <w:bCs/>
        </w:rPr>
      </w:pPr>
      <w:r w:rsidRPr="0070691D">
        <w:rPr>
          <w:b/>
          <w:bCs/>
        </w:rPr>
        <w:t>Witamina C1000</w:t>
      </w:r>
      <w:r>
        <w:rPr>
          <w:b/>
          <w:bCs/>
        </w:rPr>
        <w:t xml:space="preserve"> </w:t>
      </w:r>
      <w:r w:rsidRPr="0070691D">
        <w:rPr>
          <w:b/>
          <w:bCs/>
        </w:rPr>
        <w:t>UNIPHAR FORTE</w:t>
      </w:r>
      <w:r>
        <w:rPr>
          <w:b/>
          <w:bCs/>
        </w:rPr>
        <w:t xml:space="preserve"> </w:t>
      </w:r>
      <w:r w:rsidRPr="0070691D">
        <w:rPr>
          <w:b/>
          <w:bCs/>
        </w:rPr>
        <w:t>kapsułki</w:t>
      </w:r>
    </w:p>
    <w:p w14:paraId="440E3E64" w14:textId="77777777" w:rsidR="0070691D" w:rsidRPr="0070691D" w:rsidRDefault="0070691D" w:rsidP="0070691D">
      <w:r w:rsidRPr="0070691D">
        <w:t>100% składników pochodzenia naturalnego</w:t>
      </w:r>
      <w:r w:rsidRPr="0070691D">
        <w:br/>
        <w:t>i biotechnologicznego!</w:t>
      </w:r>
    </w:p>
    <w:p w14:paraId="717C52B9" w14:textId="77777777" w:rsidR="0070691D" w:rsidRPr="0070691D" w:rsidRDefault="0070691D" w:rsidP="0070691D">
      <w:r w:rsidRPr="0070691D">
        <w:t>Witamina C wspomaga:</w:t>
      </w:r>
    </w:p>
    <w:p w14:paraId="497E7F96" w14:textId="77777777" w:rsidR="0070691D" w:rsidRPr="0070691D" w:rsidRDefault="0070691D" w:rsidP="0070691D">
      <w:pPr>
        <w:numPr>
          <w:ilvl w:val="0"/>
          <w:numId w:val="1"/>
        </w:numPr>
      </w:pPr>
      <w:r w:rsidRPr="0070691D">
        <w:t>prawidłowe funkcjonowanie naczyń krwionośnych</w:t>
      </w:r>
    </w:p>
    <w:p w14:paraId="14F18B6A" w14:textId="77777777" w:rsidR="0070691D" w:rsidRPr="0070691D" w:rsidRDefault="0070691D" w:rsidP="0070691D">
      <w:pPr>
        <w:numPr>
          <w:ilvl w:val="0"/>
          <w:numId w:val="1"/>
        </w:numPr>
      </w:pPr>
      <w:r w:rsidRPr="0070691D">
        <w:t>prawidłowe funkcjonowanie kości i chrząstki</w:t>
      </w:r>
    </w:p>
    <w:p w14:paraId="117E26E5" w14:textId="77777777" w:rsidR="0070691D" w:rsidRPr="0070691D" w:rsidRDefault="0070691D" w:rsidP="0070691D">
      <w:pPr>
        <w:numPr>
          <w:ilvl w:val="0"/>
          <w:numId w:val="1"/>
        </w:numPr>
      </w:pPr>
      <w:r w:rsidRPr="0070691D">
        <w:t>prawidłowe funkcjonowanie dziąseł i zębów</w:t>
      </w:r>
    </w:p>
    <w:p w14:paraId="2FA6DA50" w14:textId="77777777" w:rsidR="0070691D" w:rsidRPr="0070691D" w:rsidRDefault="0070691D" w:rsidP="0070691D">
      <w:pPr>
        <w:numPr>
          <w:ilvl w:val="0"/>
          <w:numId w:val="1"/>
        </w:numPr>
      </w:pPr>
      <w:r w:rsidRPr="0070691D">
        <w:t>prawidłowe funkcjonowanie psychiki i układu nerwowego</w:t>
      </w:r>
    </w:p>
    <w:p w14:paraId="2F11EE9A" w14:textId="77777777" w:rsidR="0070691D" w:rsidRPr="0070691D" w:rsidRDefault="0070691D" w:rsidP="0070691D">
      <w:pPr>
        <w:numPr>
          <w:ilvl w:val="0"/>
          <w:numId w:val="1"/>
        </w:numPr>
      </w:pPr>
      <w:r w:rsidRPr="0070691D">
        <w:t>prawidłowe funkcjonowanie układu odpornościowego</w:t>
      </w:r>
    </w:p>
    <w:p w14:paraId="5DFB64FB" w14:textId="77777777" w:rsidR="0070691D" w:rsidRPr="0070691D" w:rsidRDefault="0070691D" w:rsidP="0070691D">
      <w:pPr>
        <w:numPr>
          <w:ilvl w:val="0"/>
          <w:numId w:val="1"/>
        </w:numPr>
      </w:pPr>
      <w:r w:rsidRPr="0070691D">
        <w:t>przyswajanie, wchłanianie przez organizm, żelaza</w:t>
      </w:r>
    </w:p>
    <w:p w14:paraId="105DE5A0" w14:textId="77777777" w:rsidR="0070691D" w:rsidRPr="0070691D" w:rsidRDefault="0070691D" w:rsidP="0070691D">
      <w:pPr>
        <w:numPr>
          <w:ilvl w:val="0"/>
          <w:numId w:val="1"/>
        </w:numPr>
      </w:pPr>
      <w:r w:rsidRPr="0070691D">
        <w:t>prawidłowe funkcjonowanie skóry</w:t>
      </w:r>
      <w:r w:rsidRPr="0070691D">
        <w:br/>
        <w:t>prawidłowy metabolizm energetyczny</w:t>
      </w:r>
    </w:p>
    <w:p w14:paraId="7D3EE8F0" w14:textId="77777777" w:rsidR="0070691D" w:rsidRPr="0070691D" w:rsidRDefault="0070691D" w:rsidP="0070691D">
      <w:pPr>
        <w:numPr>
          <w:ilvl w:val="0"/>
          <w:numId w:val="1"/>
        </w:numPr>
      </w:pPr>
      <w:r w:rsidRPr="0070691D">
        <w:t>ochronę komórek przed stresem oksydacyjnym</w:t>
      </w:r>
    </w:p>
    <w:p w14:paraId="717B39C4" w14:textId="77777777" w:rsidR="0070691D" w:rsidRPr="0070691D" w:rsidRDefault="0070691D" w:rsidP="0070691D">
      <w:pPr>
        <w:numPr>
          <w:ilvl w:val="0"/>
          <w:numId w:val="1"/>
        </w:numPr>
      </w:pPr>
      <w:r w:rsidRPr="0070691D">
        <w:t>przyczynia się do zmniejszenia uczucia zmęczenia i znużenia</w:t>
      </w:r>
      <w:r w:rsidRPr="0070691D">
        <w:br/>
        <w:t>regenerację</w:t>
      </w:r>
    </w:p>
    <w:p w14:paraId="1F641AB4" w14:textId="77777777" w:rsidR="0070691D" w:rsidRPr="0070691D" w:rsidRDefault="0070691D" w:rsidP="0070691D">
      <w:pPr>
        <w:numPr>
          <w:ilvl w:val="0"/>
          <w:numId w:val="1"/>
        </w:numPr>
      </w:pPr>
      <w:r w:rsidRPr="0070691D">
        <w:t>redukowanej formy witaminy E</w:t>
      </w:r>
    </w:p>
    <w:p w14:paraId="5E6120AA" w14:textId="77777777" w:rsidR="0070691D" w:rsidRPr="0070691D" w:rsidRDefault="0070691D" w:rsidP="0070691D">
      <w:pPr>
        <w:rPr>
          <w:b/>
          <w:bCs/>
        </w:rPr>
      </w:pPr>
      <w:r w:rsidRPr="0070691D">
        <w:rPr>
          <w:b/>
          <w:bCs/>
        </w:rPr>
        <w:t>Składniki</w:t>
      </w:r>
    </w:p>
    <w:p w14:paraId="4F2EF937" w14:textId="77777777" w:rsidR="0070691D" w:rsidRPr="0070691D" w:rsidRDefault="0070691D" w:rsidP="0070691D">
      <w:r w:rsidRPr="0070691D">
        <w:rPr>
          <w:b/>
          <w:bCs/>
        </w:rPr>
        <w:t>Składniki :</w:t>
      </w:r>
      <w:r w:rsidRPr="0070691D">
        <w:t> kwas L- askorbinowy, żelatyna, barwnik: dwutlenek tytanu.</w:t>
      </w:r>
    </w:p>
    <w:p w14:paraId="581B9C8E" w14:textId="77777777" w:rsidR="0070691D" w:rsidRPr="0070691D" w:rsidRDefault="0070691D" w:rsidP="0070691D">
      <w:r w:rsidRPr="0070691D">
        <w:t>Zawartość substancji charakteryzujących produkt w zalecanej do spożycia porcji dziennej (1 kapsułka) :</w:t>
      </w:r>
    </w:p>
    <w:p w14:paraId="3651CACE" w14:textId="77777777" w:rsidR="0070691D" w:rsidRPr="0070691D" w:rsidRDefault="0070691D" w:rsidP="0070691D">
      <w:pPr>
        <w:numPr>
          <w:ilvl w:val="0"/>
          <w:numId w:val="2"/>
        </w:numPr>
      </w:pPr>
      <w:r w:rsidRPr="0070691D">
        <w:t>witamina C – 1000 mg</w:t>
      </w:r>
    </w:p>
    <w:p w14:paraId="326AD649" w14:textId="77777777" w:rsidR="0070691D" w:rsidRPr="0070691D" w:rsidRDefault="0070691D" w:rsidP="0070691D">
      <w:pPr>
        <w:rPr>
          <w:b/>
          <w:bCs/>
        </w:rPr>
      </w:pPr>
      <w:r w:rsidRPr="0070691D">
        <w:rPr>
          <w:b/>
          <w:bCs/>
        </w:rPr>
        <w:t>Ostrzeżenia</w:t>
      </w:r>
    </w:p>
    <w:p w14:paraId="47AB6FC8" w14:textId="77777777" w:rsidR="0070691D" w:rsidRPr="0070691D" w:rsidRDefault="0070691D" w:rsidP="0070691D">
      <w:r w:rsidRPr="0070691D">
        <w:t>Nie przekraczać zalecanej porcji dziennej.</w:t>
      </w:r>
      <w:r w:rsidRPr="0070691D">
        <w:br/>
        <w:t>Nie stosować w kamicy nerkowej.</w:t>
      </w:r>
      <w:r w:rsidRPr="0070691D">
        <w:br/>
        <w:t>Produkt nie może być stosowany jako substytut zróżnicowanej diety.</w:t>
      </w:r>
      <w:r w:rsidRPr="0070691D">
        <w:br/>
        <w:t>Zrównoważony sposób żywienia i zdrowy tryb życia jest ważny dla funkcjonowania organizmu.</w:t>
      </w:r>
    </w:p>
    <w:p w14:paraId="16EC2D84" w14:textId="77777777" w:rsidR="0070691D" w:rsidRPr="0070691D" w:rsidRDefault="0070691D" w:rsidP="0070691D">
      <w:pPr>
        <w:rPr>
          <w:b/>
          <w:bCs/>
        </w:rPr>
      </w:pPr>
      <w:r w:rsidRPr="0070691D">
        <w:rPr>
          <w:b/>
          <w:bCs/>
        </w:rPr>
        <w:t>Przechowywanie</w:t>
      </w:r>
    </w:p>
    <w:p w14:paraId="7D9ADCF8" w14:textId="77777777" w:rsidR="0070691D" w:rsidRPr="0070691D" w:rsidRDefault="0070691D" w:rsidP="0070691D">
      <w:r w:rsidRPr="0070691D">
        <w:t xml:space="preserve">Preparat </w:t>
      </w:r>
      <w:proofErr w:type="spellStart"/>
      <w:r w:rsidRPr="0070691D">
        <w:t>nalezy</w:t>
      </w:r>
      <w:proofErr w:type="spellEnd"/>
      <w:r w:rsidRPr="0070691D">
        <w:t xml:space="preserve"> chronić przed bezpośrednim światłem, przechowywać w suchym miejscu, w oryginalnym opakowaniu, w temperaturze poniżej 25°C w sposób niedostępny dla małych dzieci.</w:t>
      </w:r>
    </w:p>
    <w:p w14:paraId="391C02E4" w14:textId="77777777" w:rsidR="0070691D" w:rsidRPr="0070691D" w:rsidRDefault="0070691D" w:rsidP="0070691D">
      <w:pPr>
        <w:rPr>
          <w:b/>
          <w:bCs/>
        </w:rPr>
      </w:pPr>
      <w:r w:rsidRPr="0070691D">
        <w:rPr>
          <w:b/>
          <w:bCs/>
        </w:rPr>
        <w:lastRenderedPageBreak/>
        <w:t>Sposób użycia</w:t>
      </w:r>
    </w:p>
    <w:p w14:paraId="02A7B4C8" w14:textId="77777777" w:rsidR="0070691D" w:rsidRPr="0070691D" w:rsidRDefault="0070691D" w:rsidP="0070691D">
      <w:r w:rsidRPr="0070691D">
        <w:t>1 kapsułka dziennie przed posiłkiem, należy popić szklanką wody.</w:t>
      </w:r>
    </w:p>
    <w:p w14:paraId="4E89EEA7" w14:textId="77777777" w:rsidR="0070691D" w:rsidRDefault="0070691D"/>
    <w:sectPr w:rsidR="0070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84E21"/>
    <w:multiLevelType w:val="multilevel"/>
    <w:tmpl w:val="23F4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C4E2A"/>
    <w:multiLevelType w:val="multilevel"/>
    <w:tmpl w:val="F044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3296064">
    <w:abstractNumId w:val="0"/>
  </w:num>
  <w:num w:numId="2" w16cid:durableId="1187408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1D"/>
    <w:rsid w:val="000F4DD6"/>
    <w:rsid w:val="0070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E295"/>
  <w15:chartTrackingRefBased/>
  <w15:docId w15:val="{BBAE6281-1CF2-438F-A23A-643B9FFE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6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9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9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9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9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9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9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6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6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6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69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69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69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9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91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0691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22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12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49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3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68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3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4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9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04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685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3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8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22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89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458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0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2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6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2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169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2024-08-21T20:59:00Z</dcterms:created>
  <dcterms:modified xsi:type="dcterms:W3CDTF">2024-08-21T21:00:00Z</dcterms:modified>
</cp:coreProperties>
</file>